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E2" w:rsidRPr="00284946" w:rsidRDefault="00312EE2" w:rsidP="00312EE2">
      <w:pPr>
        <w:rPr>
          <w:sz w:val="32"/>
          <w:szCs w:val="32"/>
        </w:rPr>
      </w:pPr>
      <w:r w:rsidRPr="00284946">
        <w:rPr>
          <w:sz w:val="32"/>
          <w:szCs w:val="32"/>
        </w:rPr>
        <w:t xml:space="preserve">Informed consent </w:t>
      </w:r>
    </w:p>
    <w:p w:rsidR="00312EE2" w:rsidRPr="00284946" w:rsidRDefault="00312EE2" w:rsidP="00312EE2">
      <w:pPr>
        <w:rPr>
          <w:sz w:val="24"/>
          <w:szCs w:val="24"/>
        </w:rPr>
      </w:pPr>
      <w:proofErr w:type="spellStart"/>
      <w:r w:rsidRPr="00284946">
        <w:rPr>
          <w:sz w:val="24"/>
          <w:szCs w:val="24"/>
        </w:rPr>
        <w:t>Ellanse</w:t>
      </w:r>
      <w:proofErr w:type="spellEnd"/>
      <w:r w:rsidRPr="00284946">
        <w:rPr>
          <w:sz w:val="24"/>
          <w:szCs w:val="24"/>
        </w:rPr>
        <w:t xml:space="preserve"> </w:t>
      </w:r>
    </w:p>
    <w:p w:rsidR="00312EE2" w:rsidRDefault="00312EE2" w:rsidP="00312EE2">
      <w:r>
        <w:t>Penis enlargement injections</w:t>
      </w:r>
    </w:p>
    <w:p w:rsidR="00312EE2" w:rsidRDefault="00312EE2" w:rsidP="00312EE2">
      <w:pPr>
        <w:rPr>
          <w:b/>
        </w:rPr>
      </w:pPr>
      <w:r w:rsidRPr="00312EE2">
        <w:rPr>
          <w:b/>
        </w:rPr>
        <w:t xml:space="preserve">What is </w:t>
      </w:r>
      <w:proofErr w:type="spellStart"/>
      <w:proofErr w:type="gramStart"/>
      <w:r w:rsidRPr="00312EE2">
        <w:rPr>
          <w:b/>
        </w:rPr>
        <w:t>Ellanse</w:t>
      </w:r>
      <w:proofErr w:type="spellEnd"/>
      <w:r w:rsidRPr="00312EE2">
        <w:rPr>
          <w:b/>
        </w:rPr>
        <w:t xml:space="preserve"> ?</w:t>
      </w:r>
      <w:proofErr w:type="gramEnd"/>
    </w:p>
    <w:p w:rsidR="00312EE2" w:rsidRDefault="00312EE2" w:rsidP="00312EE2">
      <w:proofErr w:type="spellStart"/>
      <w:r>
        <w:t>Ellanse</w:t>
      </w:r>
      <w:proofErr w:type="spellEnd"/>
      <w:r>
        <w:t xml:space="preserve"> is a bio collagen stimulator. It is made of </w:t>
      </w:r>
      <w:proofErr w:type="spellStart"/>
      <w:r>
        <w:t>polycaprolactane</w:t>
      </w:r>
      <w:proofErr w:type="spellEnd"/>
      <w:r>
        <w:t xml:space="preserve"> </w:t>
      </w:r>
      <w:proofErr w:type="gramStart"/>
      <w:r>
        <w:t>( PCI</w:t>
      </w:r>
      <w:proofErr w:type="gramEnd"/>
      <w:r>
        <w:t xml:space="preserve">) and is a well known , totally, re-absorbable, soft medical polymer. It is used extensively in facial aesthetic medicine to </w:t>
      </w:r>
      <w:proofErr w:type="spellStart"/>
      <w:r>
        <w:t>volumise</w:t>
      </w:r>
      <w:proofErr w:type="spellEnd"/>
      <w:r>
        <w:t xml:space="preserve"> and </w:t>
      </w:r>
      <w:proofErr w:type="gramStart"/>
      <w:r>
        <w:t>sculpt</w:t>
      </w:r>
      <w:proofErr w:type="gramEnd"/>
      <w:r>
        <w:t xml:space="preserve"> areas of the face. It is used </w:t>
      </w:r>
      <w:proofErr w:type="gramStart"/>
      <w:r>
        <w:t>“ off</w:t>
      </w:r>
      <w:proofErr w:type="gramEnd"/>
      <w:r>
        <w:t xml:space="preserve"> label “ for penis enlargement and is a popular choice for this purpose across the world. </w:t>
      </w:r>
    </w:p>
    <w:p w:rsidR="00312EE2" w:rsidRDefault="00312EE2" w:rsidP="00312EE2">
      <w:proofErr w:type="spellStart"/>
      <w:r>
        <w:t>Ellanse</w:t>
      </w:r>
      <w:proofErr w:type="spellEnd"/>
      <w:r>
        <w:t xml:space="preserve"> gives immediate results because of the gel carrier aspect of the product. However this gel is completely absorbed by the body to be replaced by your own collagen.</w:t>
      </w:r>
    </w:p>
    <w:p w:rsidR="00284946" w:rsidRDefault="00284946" w:rsidP="00312EE2">
      <w:proofErr w:type="spellStart"/>
      <w:r>
        <w:t>Ellanse</w:t>
      </w:r>
      <w:proofErr w:type="spellEnd"/>
      <w:r>
        <w:t xml:space="preserve"> is a non – animal, non bacterial, and non human derived product. </w:t>
      </w:r>
    </w:p>
    <w:p w:rsidR="00284946" w:rsidRDefault="00284946" w:rsidP="00312EE2">
      <w:r>
        <w:t xml:space="preserve">Results last between one and four years depending on the type of </w:t>
      </w:r>
      <w:proofErr w:type="spellStart"/>
      <w:r>
        <w:t>Ellanse</w:t>
      </w:r>
      <w:proofErr w:type="spellEnd"/>
      <w:r>
        <w:t xml:space="preserve"> used. At the moment we use </w:t>
      </w:r>
      <w:proofErr w:type="spellStart"/>
      <w:r>
        <w:t>Ellanse</w:t>
      </w:r>
      <w:proofErr w:type="spellEnd"/>
      <w:r>
        <w:t xml:space="preserve"> type S </w:t>
      </w:r>
      <w:proofErr w:type="gramStart"/>
      <w:r>
        <w:t>( 12</w:t>
      </w:r>
      <w:proofErr w:type="gramEnd"/>
      <w:r>
        <w:t xml:space="preserve">-18 months duration) and </w:t>
      </w:r>
      <w:proofErr w:type="spellStart"/>
      <w:r>
        <w:t>Ellanse</w:t>
      </w:r>
      <w:proofErr w:type="spellEnd"/>
      <w:r>
        <w:t xml:space="preserve"> M ( 2 year duration )</w:t>
      </w:r>
    </w:p>
    <w:p w:rsidR="00284946" w:rsidRDefault="00284946" w:rsidP="00312EE2">
      <w:r>
        <w:t xml:space="preserve">Results are individual for every patient and the longevity of your particular result from the treatment may be shorter or longer than the average. We cannot </w:t>
      </w:r>
      <w:proofErr w:type="gramStart"/>
      <w:r>
        <w:t>known</w:t>
      </w:r>
      <w:proofErr w:type="gramEnd"/>
      <w:r>
        <w:t xml:space="preserve"> in advance how long exactly your results will last.</w:t>
      </w:r>
    </w:p>
    <w:p w:rsidR="00312EE2" w:rsidRPr="00284946" w:rsidRDefault="00284946" w:rsidP="00312EE2">
      <w:r>
        <w:rPr>
          <w:rFonts w:ascii="Open Sans" w:hAnsi="Open Sans"/>
          <w:color w:val="28323F"/>
          <w:sz w:val="16"/>
          <w:szCs w:val="16"/>
          <w:shd w:val="clear" w:color="auto" w:fill="FFFFFF"/>
        </w:rPr>
        <w:t>.</w:t>
      </w:r>
      <w:r w:rsidR="00312EE2" w:rsidRPr="00312EE2">
        <w:rPr>
          <w:b/>
        </w:rPr>
        <w:t xml:space="preserve">What are the alternatives to </w:t>
      </w:r>
      <w:proofErr w:type="spellStart"/>
      <w:proofErr w:type="gramStart"/>
      <w:r w:rsidR="00312EE2" w:rsidRPr="00312EE2">
        <w:rPr>
          <w:b/>
        </w:rPr>
        <w:t>Ellanse</w:t>
      </w:r>
      <w:proofErr w:type="spellEnd"/>
      <w:r w:rsidR="00312EE2" w:rsidRPr="00312EE2">
        <w:rPr>
          <w:b/>
        </w:rPr>
        <w:t xml:space="preserve"> ?</w:t>
      </w:r>
      <w:proofErr w:type="gramEnd"/>
    </w:p>
    <w:p w:rsidR="00312EE2" w:rsidRDefault="00312EE2" w:rsidP="00312EE2">
      <w:proofErr w:type="spellStart"/>
      <w:r>
        <w:t>Hyaluronic</w:t>
      </w:r>
      <w:proofErr w:type="spellEnd"/>
      <w:r>
        <w:t xml:space="preserve"> acid injections are also used in penis enlargement. These tend to have a shorter duration of results compared to </w:t>
      </w:r>
      <w:proofErr w:type="spellStart"/>
      <w:r>
        <w:t>Ellanse</w:t>
      </w:r>
      <w:proofErr w:type="spellEnd"/>
      <w:r>
        <w:t xml:space="preserve">. </w:t>
      </w:r>
    </w:p>
    <w:p w:rsidR="00312EE2" w:rsidRPr="00284946" w:rsidRDefault="00312EE2" w:rsidP="00312EE2">
      <w:pPr>
        <w:rPr>
          <w:b/>
        </w:rPr>
      </w:pPr>
      <w:r w:rsidRPr="00284946">
        <w:rPr>
          <w:b/>
        </w:rPr>
        <w:t>RISKS RELATING TO THE TREATMENT</w:t>
      </w:r>
    </w:p>
    <w:p w:rsidR="00312EE2" w:rsidRDefault="00312EE2" w:rsidP="00312EE2">
      <w:r>
        <w:t xml:space="preserve">There are a number of potential risks that you should be aware of prior </w:t>
      </w:r>
      <w:r w:rsidR="00284946">
        <w:t xml:space="preserve">to being treated with </w:t>
      </w:r>
      <w:proofErr w:type="spellStart"/>
      <w:r w:rsidR="00284946">
        <w:t>Ellansé</w:t>
      </w:r>
      <w:proofErr w:type="spellEnd"/>
    </w:p>
    <w:p w:rsidR="00312EE2" w:rsidRDefault="00312EE2" w:rsidP="00312EE2">
      <w:r>
        <w:t xml:space="preserve">Whilst cosmetic treatments such as </w:t>
      </w:r>
      <w:proofErr w:type="spellStart"/>
      <w:r>
        <w:t>Ellansé</w:t>
      </w:r>
      <w:proofErr w:type="spellEnd"/>
      <w:r>
        <w:t>® are effective in most cases, there is a risk that it won’t be effective in your case or that the outcome will not be what you hoped for. Failing to achieve the outcome you hoped for or experiencing side effects may have a psychological impact as well as a physical one.</w:t>
      </w:r>
    </w:p>
    <w:p w:rsidR="00312EE2" w:rsidRDefault="00312EE2" w:rsidP="00312EE2">
      <w:r>
        <w:t>As with other similar treatments there are a number of possible side e</w:t>
      </w:r>
      <w:r w:rsidR="00284946">
        <w:t xml:space="preserve">ffects associated with </w:t>
      </w:r>
      <w:proofErr w:type="spellStart"/>
      <w:r w:rsidR="00284946">
        <w:t>Ellansé</w:t>
      </w:r>
      <w:proofErr w:type="spellEnd"/>
      <w:r w:rsidR="00284946">
        <w:t>®</w:t>
      </w:r>
      <w:r>
        <w:t>. These side effects include:</w:t>
      </w:r>
    </w:p>
    <w:p w:rsidR="00312EE2" w:rsidRDefault="00312EE2" w:rsidP="00312EE2"/>
    <w:p w:rsidR="00312EE2" w:rsidRDefault="00312EE2" w:rsidP="00312EE2">
      <w:r>
        <w:t>•</w:t>
      </w:r>
      <w:r>
        <w:tab/>
      </w:r>
      <w:proofErr w:type="gramStart"/>
      <w:r>
        <w:t>-  injection</w:t>
      </w:r>
      <w:proofErr w:type="gramEnd"/>
      <w:r>
        <w:t xml:space="preserve"> related reactions, including swelling, redness, pain, itching, discoloration or tenderness may occur at the site of the injection. These usually resolve spontaneously within s</w:t>
      </w:r>
      <w:r w:rsidR="00284946">
        <w:t xml:space="preserve">everal days after the injection. These are common reactions after </w:t>
      </w:r>
      <w:proofErr w:type="spellStart"/>
      <w:r w:rsidR="00284946">
        <w:t>injectable</w:t>
      </w:r>
      <w:proofErr w:type="spellEnd"/>
      <w:r w:rsidR="00284946">
        <w:t xml:space="preserve"> treatments.</w:t>
      </w:r>
    </w:p>
    <w:p w:rsidR="00312EE2" w:rsidRDefault="00312EE2" w:rsidP="00312EE2"/>
    <w:p w:rsidR="00312EE2" w:rsidRDefault="00312EE2" w:rsidP="00312EE2">
      <w:r>
        <w:lastRenderedPageBreak/>
        <w:t>•</w:t>
      </w:r>
      <w:r>
        <w:tab/>
        <w:t xml:space="preserve">- adverse reactions to the implant material (filler) including, but not limited to the following: hypersensitivity, allergic reactions, inflammation, infection, , excessive bruising, accumulation of fluid, inadequate healing, skin discoloration, localised circulation problems, blood clots or obstructions in blood supply or abscess formation at the implant site </w:t>
      </w:r>
    </w:p>
    <w:p w:rsidR="00312EE2" w:rsidRDefault="00312EE2" w:rsidP="00312EE2">
      <w:r>
        <w:t>•</w:t>
      </w:r>
      <w:r>
        <w:tab/>
        <w:t xml:space="preserve">- the formation of nodules (lumps) or </w:t>
      </w:r>
      <w:proofErr w:type="spellStart"/>
      <w:r>
        <w:t>granulomas</w:t>
      </w:r>
      <w:proofErr w:type="spellEnd"/>
      <w:r>
        <w:t xml:space="preserve"> (a collection of inflamed cells) which may require removal or other treatment;</w:t>
      </w:r>
    </w:p>
    <w:p w:rsidR="00312EE2" w:rsidRDefault="00312EE2" w:rsidP="00312EE2">
      <w:r>
        <w:t>POTENTIAL USE OF ANAESTHETIC</w:t>
      </w:r>
    </w:p>
    <w:p w:rsidR="00811A2A" w:rsidRDefault="00312EE2" w:rsidP="00312EE2">
      <w:r>
        <w:t xml:space="preserve">An anaesthetic may be used to cause temporary numbness and loss of feeling to the treated area. Some side effects may occur with </w:t>
      </w:r>
      <w:proofErr w:type="spellStart"/>
      <w:r>
        <w:t>Lidocaine</w:t>
      </w:r>
      <w:proofErr w:type="spellEnd"/>
      <w:r>
        <w:t>, the nature and severity of which cannot be foreseen. Such side effects include but are not limited to: flushing or redness of the skin, itchy skin, small red or purple spots on the skin and unusually warm skin. Some less common side effects include but are not limited to: bruising, bleeding, burning, swelling, pain or allergic reaction.</w:t>
      </w:r>
    </w:p>
    <w:p w:rsidR="00284946" w:rsidRPr="00303FB8" w:rsidRDefault="00303FB8" w:rsidP="00312EE2">
      <w:pPr>
        <w:rPr>
          <w:sz w:val="24"/>
          <w:szCs w:val="24"/>
        </w:rPr>
      </w:pPr>
      <w:r w:rsidRPr="00303FB8">
        <w:rPr>
          <w:sz w:val="24"/>
          <w:szCs w:val="24"/>
        </w:rPr>
        <w:t>AFTER TREATMENT</w:t>
      </w:r>
    </w:p>
    <w:p w:rsidR="00303FB8" w:rsidRDefault="00303FB8" w:rsidP="00312EE2">
      <w:r>
        <w:t xml:space="preserve">It is important to follow the correct post treatment advice as given by the Doctor. Failure to follow the correct advice can compromise the results of your treatment and potentially lead to complications. </w:t>
      </w:r>
    </w:p>
    <w:p w:rsidR="00303FB8" w:rsidRPr="00AD0A5F" w:rsidRDefault="00303FB8" w:rsidP="00303FB8">
      <w:pPr>
        <w:rPr>
          <w:u w:val="single"/>
        </w:rPr>
      </w:pPr>
      <w:r w:rsidRPr="00AD0A5F">
        <w:rPr>
          <w:u w:val="single"/>
        </w:rPr>
        <w:t xml:space="preserve">Post treatment information </w:t>
      </w:r>
    </w:p>
    <w:p w:rsidR="00303FB8" w:rsidRDefault="00303FB8" w:rsidP="00303FB8">
      <w:r>
        <w:t xml:space="preserve">You may notice some bruising and/or swelling after your treatment. This is as a result of the injections themselves and this should settle within the first 24 hours. In some cases it can take around one week for bruising and swelling to subside. You may also notice some redness at the injection sites and you may have some mild discomfort, itching or tenderness. </w:t>
      </w:r>
    </w:p>
    <w:p w:rsidR="00303FB8" w:rsidRDefault="00303FB8" w:rsidP="00303FB8">
      <w:r>
        <w:t xml:space="preserve">It is important to keep the area clean. However, avoid hot baths or hot showers for the first 24 hours. </w:t>
      </w:r>
    </w:p>
    <w:p w:rsidR="00303FB8" w:rsidRDefault="00303FB8" w:rsidP="00303FB8">
      <w:r>
        <w:t>Do not participate in strenuous exercise for three days after your treatment.</w:t>
      </w:r>
    </w:p>
    <w:p w:rsidR="00303FB8" w:rsidRDefault="00303FB8" w:rsidP="00303FB8">
      <w:r>
        <w:t>Do not expose the area to strong sunlight or UV sunlight.</w:t>
      </w:r>
    </w:p>
    <w:p w:rsidR="00303FB8" w:rsidRDefault="00303FB8" w:rsidP="00303FB8">
      <w:r>
        <w:t xml:space="preserve">Avoid sexual intercourse and masturbation for four weeks after treatment. Having sex to early can compromise the result by causing migration </w:t>
      </w:r>
      <w:proofErr w:type="gramStart"/>
      <w:r>
        <w:t>( movement</w:t>
      </w:r>
      <w:proofErr w:type="gramEnd"/>
      <w:r>
        <w:t xml:space="preserve">) of the injected material. </w:t>
      </w:r>
    </w:p>
    <w:p w:rsidR="00303FB8" w:rsidRDefault="00303FB8" w:rsidP="00303FB8">
      <w:r>
        <w:t xml:space="preserve">Please take the full course of antibiotics as prescribed for you. </w:t>
      </w:r>
    </w:p>
    <w:p w:rsidR="00303FB8" w:rsidRDefault="00303FB8" w:rsidP="00303FB8"/>
    <w:p w:rsidR="00303FB8" w:rsidRDefault="00303FB8" w:rsidP="00303FB8">
      <w:proofErr w:type="gramStart"/>
      <w:r>
        <w:t>If you experience any adverse reaction, or if you have any questions regarding your treatment in the coming days, please give us a call on 0330 808 1968.</w:t>
      </w:r>
      <w:proofErr w:type="gramEnd"/>
      <w:r>
        <w:t xml:space="preserve"> </w:t>
      </w:r>
    </w:p>
    <w:p w:rsidR="00303FB8" w:rsidRDefault="00303FB8" w:rsidP="00303FB8"/>
    <w:p w:rsidR="00303FB8" w:rsidRDefault="00303FB8" w:rsidP="00303FB8"/>
    <w:p w:rsidR="00303FB8" w:rsidRDefault="00303FB8" w:rsidP="00303FB8">
      <w:pPr>
        <w:rPr>
          <w:b/>
        </w:rPr>
      </w:pPr>
      <w:r w:rsidRPr="00303FB8">
        <w:rPr>
          <w:b/>
        </w:rPr>
        <w:lastRenderedPageBreak/>
        <w:t xml:space="preserve">Patient </w:t>
      </w:r>
      <w:proofErr w:type="gramStart"/>
      <w:r w:rsidRPr="00303FB8">
        <w:rPr>
          <w:b/>
        </w:rPr>
        <w:t>Declaration :</w:t>
      </w:r>
      <w:proofErr w:type="gramEnd"/>
      <w:r w:rsidRPr="00303FB8">
        <w:rPr>
          <w:b/>
        </w:rPr>
        <w:br/>
      </w:r>
    </w:p>
    <w:p w:rsidR="00303FB8" w:rsidRDefault="00303FB8" w:rsidP="00303FB8">
      <w:r>
        <w:rPr>
          <w:b/>
        </w:rPr>
        <w:t xml:space="preserve">I </w:t>
      </w:r>
      <w:r w:rsidR="00F24DA9">
        <w:t xml:space="preserve">CONSENT FOR </w:t>
      </w:r>
      <w:proofErr w:type="gramStart"/>
      <w:r w:rsidR="00F24DA9">
        <w:t xml:space="preserve">TREATMENT </w:t>
      </w:r>
      <w:r>
        <w:t>.</w:t>
      </w:r>
      <w:proofErr w:type="gramEnd"/>
      <w:r>
        <w:t xml:space="preserve"> I hereby authorize the Dr. and such assistants as may be selected to perform the following treatment. </w:t>
      </w:r>
      <w:proofErr w:type="gramStart"/>
      <w:r>
        <w:t xml:space="preserve">Penis enlargement with </w:t>
      </w:r>
      <w:proofErr w:type="spellStart"/>
      <w:r>
        <w:t>Ellanse</w:t>
      </w:r>
      <w:proofErr w:type="spellEnd"/>
      <w:r>
        <w:t>.</w:t>
      </w:r>
      <w:proofErr w:type="gramEnd"/>
      <w:r>
        <w:t xml:space="preserve"> I consent to the administration of local anaesthetic </w:t>
      </w:r>
      <w:r w:rsidR="00F24DA9">
        <w:t>,</w:t>
      </w:r>
      <w:r>
        <w:t xml:space="preserve"> as considered necessary or advisable. I understand that all forms of anaesthesia involve risk and the possibility of complications. I understand what my Doctor can and cannot do, and I understand there are no warranties or guarantees, implied or specific about my outcome. I have had the opportunity to explain my goals and understand which desired outcomes are realistic and which are not. All of my questions have been answered, and I understand the inherent (specific) risks of the procedures I seek, as well as those additional risks and complications, benefits, and alternatives. Understanding all of this, I elect to proceed. I consent to be photographed or before, during, and after the procedure to be performed</w:t>
      </w:r>
    </w:p>
    <w:p w:rsidR="00303FB8" w:rsidRDefault="00303FB8" w:rsidP="00303FB8">
      <w:r>
        <w:t>I confirm that the treatment has been explained to me in a manner that I understand. I understand that there may be alternative procedures or methods of treatment. I understand that there are risks to the treatment and I accept them.</w:t>
      </w:r>
    </w:p>
    <w:p w:rsidR="00303FB8" w:rsidRDefault="00303FB8" w:rsidP="00303FB8">
      <w:r>
        <w:t xml:space="preserve">I consent to the treatment and I am satisfied with the explanation </w:t>
      </w:r>
    </w:p>
    <w:p w:rsidR="00303FB8" w:rsidRDefault="00303FB8" w:rsidP="00312EE2">
      <w:proofErr w:type="gramStart"/>
      <w:r>
        <w:t>Signed :</w:t>
      </w:r>
      <w:proofErr w:type="gramEnd"/>
    </w:p>
    <w:p w:rsidR="00303FB8" w:rsidRDefault="00303FB8" w:rsidP="00312EE2"/>
    <w:p w:rsidR="00303FB8" w:rsidRDefault="00303FB8" w:rsidP="00312EE2">
      <w:r>
        <w:t>Date:</w:t>
      </w:r>
    </w:p>
    <w:p w:rsidR="00303FB8" w:rsidRDefault="00303FB8" w:rsidP="00312EE2"/>
    <w:p w:rsidR="00303FB8" w:rsidRDefault="00303FB8" w:rsidP="00312EE2">
      <w:r>
        <w:t xml:space="preserve">Signature of the </w:t>
      </w:r>
      <w:proofErr w:type="gramStart"/>
      <w:r>
        <w:t>Doctor :</w:t>
      </w:r>
      <w:proofErr w:type="gramEnd"/>
    </w:p>
    <w:p w:rsidR="00303FB8" w:rsidRDefault="00303FB8" w:rsidP="00312EE2">
      <w:r>
        <w:t>GMC number:</w:t>
      </w:r>
    </w:p>
    <w:p w:rsidR="00303FB8" w:rsidRDefault="00303FB8" w:rsidP="00312EE2">
      <w:proofErr w:type="gramStart"/>
      <w:r>
        <w:t>Date :</w:t>
      </w:r>
      <w:proofErr w:type="gramEnd"/>
    </w:p>
    <w:sectPr w:rsidR="00303FB8" w:rsidSect="00D07F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A4781"/>
    <w:multiLevelType w:val="multilevel"/>
    <w:tmpl w:val="CC8A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characterSpacingControl w:val="doNotCompress"/>
  <w:compat/>
  <w:rsids>
    <w:rsidRoot w:val="00312EE2"/>
    <w:rsid w:val="00284946"/>
    <w:rsid w:val="00303FB8"/>
    <w:rsid w:val="00312EE2"/>
    <w:rsid w:val="00AE5C80"/>
    <w:rsid w:val="00CF3963"/>
    <w:rsid w:val="00D07FD9"/>
    <w:rsid w:val="00ED1897"/>
    <w:rsid w:val="00F24D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FD9"/>
  </w:style>
  <w:style w:type="paragraph" w:styleId="Heading1">
    <w:name w:val="heading 1"/>
    <w:basedOn w:val="Normal"/>
    <w:link w:val="Heading1Char"/>
    <w:uiPriority w:val="9"/>
    <w:qFormat/>
    <w:rsid w:val="00312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12E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E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12EE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12E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2EE2"/>
    <w:rPr>
      <w:b/>
      <w:bCs/>
    </w:rPr>
  </w:style>
  <w:style w:type="character" w:styleId="Hyperlink">
    <w:name w:val="Hyperlink"/>
    <w:basedOn w:val="DefaultParagraphFont"/>
    <w:uiPriority w:val="99"/>
    <w:semiHidden/>
    <w:unhideWhenUsed/>
    <w:rsid w:val="00312EE2"/>
    <w:rPr>
      <w:color w:val="0000FF"/>
      <w:u w:val="single"/>
    </w:rPr>
  </w:style>
  <w:style w:type="paragraph" w:styleId="BalloonText">
    <w:name w:val="Balloon Text"/>
    <w:basedOn w:val="Normal"/>
    <w:link w:val="BalloonTextChar"/>
    <w:uiPriority w:val="99"/>
    <w:semiHidden/>
    <w:unhideWhenUsed/>
    <w:rsid w:val="00312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631381">
      <w:bodyDiv w:val="1"/>
      <w:marLeft w:val="0"/>
      <w:marRight w:val="0"/>
      <w:marTop w:val="0"/>
      <w:marBottom w:val="0"/>
      <w:divBdr>
        <w:top w:val="none" w:sz="0" w:space="0" w:color="auto"/>
        <w:left w:val="none" w:sz="0" w:space="0" w:color="auto"/>
        <w:bottom w:val="none" w:sz="0" w:space="0" w:color="auto"/>
        <w:right w:val="none" w:sz="0" w:space="0" w:color="auto"/>
      </w:divBdr>
      <w:divsChild>
        <w:div w:id="322511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david.mills</dc:creator>
  <cp:lastModifiedBy>david.mills</cp:lastModifiedBy>
  <cp:revision>2</cp:revision>
  <dcterms:created xsi:type="dcterms:W3CDTF">2018-06-06T07:39:00Z</dcterms:created>
  <dcterms:modified xsi:type="dcterms:W3CDTF">2018-06-08T09:29:00Z</dcterms:modified>
</cp:coreProperties>
</file>